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49C" w:rsidRDefault="006D20BD" w:rsidP="007A04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Мониторинг</w:t>
      </w:r>
      <w:r w:rsidR="007A049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A049C" w:rsidRDefault="006D20BD" w:rsidP="007A04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своевременного исполнения контрольных точек и мероприятий</w:t>
      </w:r>
      <w:r w:rsidR="007A049C">
        <w:rPr>
          <w:rFonts w:ascii="Times New Roman" w:hAnsi="Times New Roman" w:cs="Times New Roman"/>
          <w:b/>
          <w:sz w:val="28"/>
          <w:szCs w:val="28"/>
        </w:rPr>
        <w:t>, согласно муниципальным паспортам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856A2" w:rsidRDefault="0081092C" w:rsidP="007A04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 состоянию на 29.02</w:t>
      </w:r>
      <w:bookmarkStart w:id="0" w:name="_GoBack"/>
      <w:bookmarkEnd w:id="0"/>
      <w:r w:rsidR="00366FFB">
        <w:rPr>
          <w:rFonts w:ascii="Times New Roman" w:hAnsi="Times New Roman" w:cs="Times New Roman"/>
          <w:sz w:val="28"/>
          <w:szCs w:val="28"/>
        </w:rPr>
        <w:t>.2021</w:t>
      </w:r>
      <w:r w:rsidR="006D20BD" w:rsidRPr="006D20BD">
        <w:rPr>
          <w:rFonts w:ascii="Times New Roman" w:hAnsi="Times New Roman" w:cs="Times New Roman"/>
          <w:sz w:val="28"/>
          <w:szCs w:val="28"/>
        </w:rPr>
        <w:t>г)</w:t>
      </w:r>
    </w:p>
    <w:p w:rsidR="006D20BD" w:rsidRDefault="006D20BD" w:rsidP="007A04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822149">
        <w:rPr>
          <w:rFonts w:ascii="Times New Roman" w:hAnsi="Times New Roman" w:cs="Times New Roman"/>
          <w:sz w:val="28"/>
          <w:szCs w:val="28"/>
        </w:rPr>
        <w:t xml:space="preserve">именование </w:t>
      </w:r>
      <w:proofErr w:type="spellStart"/>
      <w:r w:rsidR="00822149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82214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22149" w:rsidRPr="00822149">
        <w:rPr>
          <w:rFonts w:ascii="Times New Roman" w:hAnsi="Times New Roman" w:cs="Times New Roman"/>
          <w:sz w:val="28"/>
          <w:szCs w:val="28"/>
          <w:u w:val="single"/>
        </w:rPr>
        <w:t>Эрзинский</w:t>
      </w:r>
      <w:proofErr w:type="spellEnd"/>
      <w:r w:rsidR="00822149" w:rsidRPr="0082214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822149" w:rsidRPr="00822149">
        <w:rPr>
          <w:rFonts w:ascii="Times New Roman" w:hAnsi="Times New Roman" w:cs="Times New Roman"/>
          <w:sz w:val="28"/>
          <w:szCs w:val="28"/>
          <w:u w:val="single"/>
        </w:rPr>
        <w:t>кожуун</w:t>
      </w:r>
      <w:proofErr w:type="spellEnd"/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458"/>
        <w:gridCol w:w="2004"/>
        <w:gridCol w:w="4054"/>
        <w:gridCol w:w="3827"/>
        <w:gridCol w:w="2101"/>
        <w:gridCol w:w="2719"/>
      </w:tblGrid>
      <w:tr w:rsidR="006D20BD" w:rsidTr="006D20BD">
        <w:tc>
          <w:tcPr>
            <w:tcW w:w="458" w:type="dxa"/>
          </w:tcPr>
          <w:p w:rsidR="006D20BD" w:rsidRPr="00CD2189" w:rsidRDefault="006D20BD" w:rsidP="007A04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04" w:type="dxa"/>
          </w:tcPr>
          <w:p w:rsidR="006D20BD" w:rsidRPr="00CD2189" w:rsidRDefault="006D20BD" w:rsidP="007A04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18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проектов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срок реализации</w:t>
            </w:r>
          </w:p>
        </w:tc>
        <w:tc>
          <w:tcPr>
            <w:tcW w:w="4054" w:type="dxa"/>
            <w:shd w:val="clear" w:color="auto" w:fill="DEEAF6" w:themeFill="accent1" w:themeFillTint="33"/>
          </w:tcPr>
          <w:p w:rsidR="006D20BD" w:rsidRPr="00CD2189" w:rsidRDefault="006D20BD" w:rsidP="00C02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и срок исполнения </w:t>
            </w:r>
            <w:r w:rsidRPr="006D20B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мероприятий и контрольных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6D20B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точек</w:t>
            </w:r>
          </w:p>
        </w:tc>
        <w:tc>
          <w:tcPr>
            <w:tcW w:w="3827" w:type="dxa"/>
            <w:shd w:val="clear" w:color="auto" w:fill="DEEAF6" w:themeFill="accent1" w:themeFillTint="33"/>
          </w:tcPr>
          <w:p w:rsidR="006D20BD" w:rsidRPr="00CD2189" w:rsidRDefault="006D20BD" w:rsidP="007A04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Исполнение </w:t>
            </w:r>
            <w:r w:rsidRPr="006D20B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мероприятий и контрольных точек</w:t>
            </w:r>
          </w:p>
        </w:tc>
        <w:tc>
          <w:tcPr>
            <w:tcW w:w="2101" w:type="dxa"/>
            <w:shd w:val="clear" w:color="auto" w:fill="DEEAF6" w:themeFill="accent1" w:themeFillTint="33"/>
          </w:tcPr>
          <w:p w:rsidR="006D20BD" w:rsidRPr="00CD2189" w:rsidRDefault="006D20BD" w:rsidP="007A04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Причины не исполнения, риски (</w:t>
            </w:r>
            <w:r w:rsidRPr="0001233A">
              <w:rPr>
                <w:rFonts w:ascii="Times New Roman" w:hAnsi="Times New Roman" w:cs="Times New Roman"/>
                <w:sz w:val="24"/>
                <w:szCs w:val="24"/>
              </w:rPr>
              <w:t>если есть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719" w:type="dxa"/>
            <w:shd w:val="clear" w:color="auto" w:fill="E2EFD9" w:themeFill="accent6" w:themeFillTint="33"/>
          </w:tcPr>
          <w:p w:rsidR="006D20BD" w:rsidRDefault="006D20BD" w:rsidP="007A04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Ближайшие </w:t>
            </w:r>
          </w:p>
          <w:p w:rsidR="006D20BD" w:rsidRPr="006D20BD" w:rsidRDefault="006D20BD" w:rsidP="00C02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D20B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мероприяти</w:t>
            </w:r>
            <w:r w:rsidR="00C0255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я и контрольные</w:t>
            </w:r>
            <w:r w:rsidRPr="006D20B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точк</w:t>
            </w:r>
            <w:r w:rsidR="00C0255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</w:t>
            </w:r>
          </w:p>
        </w:tc>
      </w:tr>
      <w:tr w:rsidR="006D20BD" w:rsidTr="006D20BD">
        <w:tc>
          <w:tcPr>
            <w:tcW w:w="458" w:type="dxa"/>
          </w:tcPr>
          <w:p w:rsidR="006D20BD" w:rsidRPr="007D4449" w:rsidRDefault="006D20BD" w:rsidP="007A049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6D20BD" w:rsidRDefault="00366FFB" w:rsidP="007A0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«Современная школа», 2020</w:t>
            </w:r>
            <w:r w:rsidR="006D20BD">
              <w:rPr>
                <w:rFonts w:ascii="Times New Roman" w:hAnsi="Times New Roman" w:cs="Times New Roman"/>
                <w:sz w:val="24"/>
                <w:szCs w:val="24"/>
              </w:rPr>
              <w:t>-2024</w:t>
            </w:r>
          </w:p>
        </w:tc>
        <w:tc>
          <w:tcPr>
            <w:tcW w:w="4054" w:type="dxa"/>
          </w:tcPr>
          <w:p w:rsidR="006D20BD" w:rsidRDefault="00366FFB" w:rsidP="007A0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плана мероприятий дорожной карты по ГИА</w:t>
            </w:r>
          </w:p>
          <w:p w:rsidR="00366FFB" w:rsidRDefault="00366FFB" w:rsidP="007A0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паспорт «Я сдам ОГЭ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!Я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сдам ЕГЭ!»</w:t>
            </w:r>
          </w:p>
          <w:p w:rsidR="00366FFB" w:rsidRDefault="00366FFB" w:rsidP="007A0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паспорт по переходу в эффективный режим функционирования 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им.К.Идама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(ШНОР)</w:t>
            </w:r>
          </w:p>
          <w:p w:rsidR="00366FFB" w:rsidRDefault="00366FFB" w:rsidP="007A0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Адресная методическая помощь 500+ </w:t>
            </w:r>
          </w:p>
          <w:p w:rsidR="00366FFB" w:rsidRDefault="00366FFB" w:rsidP="007A0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66FFB" w:rsidRDefault="00366FFB" w:rsidP="007A0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 ДК и систематический мониторинг уровня готовности к ГИА.</w:t>
            </w:r>
          </w:p>
          <w:p w:rsidR="00366FFB" w:rsidRDefault="00366FFB" w:rsidP="007A0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Ежемесячный мониторинг  по подготовке к ГИА 9 и 11 классов.</w:t>
            </w:r>
          </w:p>
          <w:p w:rsidR="006D20BD" w:rsidRDefault="00366FFB" w:rsidP="007A0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ИОМ учителями-предметниками</w:t>
            </w:r>
          </w:p>
          <w:p w:rsidR="00366FFB" w:rsidRDefault="00366FFB" w:rsidP="007A0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Инспекторская проверка в ОО.</w:t>
            </w:r>
          </w:p>
          <w:p w:rsidR="00366FFB" w:rsidRDefault="00366FFB" w:rsidP="007A0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лицензированию школ</w:t>
            </w:r>
          </w:p>
          <w:p w:rsidR="00366FFB" w:rsidRDefault="00366FFB" w:rsidP="00366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им.К.Идама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Кызыл-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Сылдысская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с.Булун-Бажы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66FFB" w:rsidRDefault="00366FFB" w:rsidP="00366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Программы повышения качества образования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МБОУ Кызыл-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Сылдысская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улун-Бажы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:rsidR="006D20BD" w:rsidRDefault="006D20BD" w:rsidP="007A0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9" w:type="dxa"/>
          </w:tcPr>
          <w:p w:rsidR="006D20BD" w:rsidRDefault="0013276A" w:rsidP="00AF7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Отв. </w:t>
            </w:r>
            <w:proofErr w:type="spellStart"/>
            <w:r w:rsidR="00366FFB"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 w:rsidR="00366FFB">
              <w:rPr>
                <w:rFonts w:ascii="Times New Roman" w:hAnsi="Times New Roman" w:cs="Times New Roman"/>
                <w:sz w:val="24"/>
                <w:szCs w:val="24"/>
              </w:rPr>
              <w:t xml:space="preserve"> У.М.</w:t>
            </w:r>
          </w:p>
        </w:tc>
      </w:tr>
      <w:tr w:rsidR="006D20BD" w:rsidTr="006D20BD">
        <w:tc>
          <w:tcPr>
            <w:tcW w:w="458" w:type="dxa"/>
          </w:tcPr>
          <w:p w:rsidR="006D20BD" w:rsidRPr="007D4449" w:rsidRDefault="006D20BD" w:rsidP="007A049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6D20BD" w:rsidRDefault="00366FFB" w:rsidP="007A0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«Успех каждого ребенка», 2020</w:t>
            </w:r>
            <w:r w:rsidR="006D20BD">
              <w:rPr>
                <w:rFonts w:ascii="Times New Roman" w:hAnsi="Times New Roman" w:cs="Times New Roman"/>
                <w:sz w:val="24"/>
                <w:szCs w:val="24"/>
              </w:rPr>
              <w:t>-2024</w:t>
            </w:r>
          </w:p>
        </w:tc>
        <w:tc>
          <w:tcPr>
            <w:tcW w:w="4054" w:type="dxa"/>
          </w:tcPr>
          <w:p w:rsidR="006D20BD" w:rsidRDefault="006D20BD" w:rsidP="007A0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D20BD" w:rsidRDefault="006D20BD" w:rsidP="007A0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</w:tcPr>
          <w:p w:rsidR="006D20BD" w:rsidRDefault="006D20BD" w:rsidP="007A0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9" w:type="dxa"/>
          </w:tcPr>
          <w:p w:rsidR="006D20BD" w:rsidRDefault="0013276A" w:rsidP="007A0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Серээдар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6D20BD" w:rsidTr="006D20BD">
        <w:tc>
          <w:tcPr>
            <w:tcW w:w="458" w:type="dxa"/>
          </w:tcPr>
          <w:p w:rsidR="006D20BD" w:rsidRPr="007D4449" w:rsidRDefault="006D20BD" w:rsidP="007A049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6D20BD" w:rsidRDefault="006D20BD" w:rsidP="007A0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«Цифро</w:t>
            </w:r>
            <w:r w:rsidR="00366FFB">
              <w:rPr>
                <w:rFonts w:ascii="Times New Roman" w:hAnsi="Times New Roman" w:cs="Times New Roman"/>
                <w:sz w:val="24"/>
                <w:szCs w:val="24"/>
              </w:rPr>
              <w:t>вая образовательная среда», 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-2024</w:t>
            </w:r>
          </w:p>
        </w:tc>
        <w:tc>
          <w:tcPr>
            <w:tcW w:w="4054" w:type="dxa"/>
          </w:tcPr>
          <w:p w:rsidR="008C274F" w:rsidRPr="001F1527" w:rsidRDefault="008C274F" w:rsidP="008C2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527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</w:t>
            </w:r>
            <w:proofErr w:type="gramStart"/>
            <w:r w:rsidRPr="001F1527">
              <w:rPr>
                <w:rFonts w:ascii="Times New Roman" w:hAnsi="Times New Roman" w:cs="Times New Roman"/>
                <w:sz w:val="24"/>
                <w:szCs w:val="24"/>
              </w:rPr>
              <w:t>утвержденным</w:t>
            </w:r>
            <w:proofErr w:type="gramEnd"/>
            <w:r w:rsidRPr="001F1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1527">
              <w:rPr>
                <w:rFonts w:ascii="Times New Roman" w:hAnsi="Times New Roman" w:cs="Times New Roman"/>
                <w:sz w:val="24"/>
                <w:szCs w:val="24"/>
              </w:rPr>
              <w:t>медиапланом</w:t>
            </w:r>
            <w:proofErr w:type="spellEnd"/>
            <w:r w:rsidRPr="001F1527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информационного сопровождения реализации регионального проекта</w:t>
            </w:r>
          </w:p>
          <w:p w:rsidR="008C274F" w:rsidRPr="001F1527" w:rsidRDefault="00366FFB" w:rsidP="008C2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01.03.2021</w:t>
            </w:r>
            <w:r w:rsidR="008C274F" w:rsidRPr="001F1527">
              <w:rPr>
                <w:rFonts w:ascii="Times New Roman" w:hAnsi="Times New Roman" w:cs="Times New Roman"/>
                <w:sz w:val="24"/>
                <w:szCs w:val="24"/>
              </w:rPr>
              <w:t xml:space="preserve"> г. (далее - ежегодно)</w:t>
            </w:r>
          </w:p>
          <w:p w:rsidR="001F1527" w:rsidRPr="001F1527" w:rsidRDefault="001F1527" w:rsidP="008C2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0BD" w:rsidRDefault="001F1527" w:rsidP="00C01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527">
              <w:rPr>
                <w:rFonts w:ascii="Times New Roman" w:hAnsi="Times New Roman" w:cs="Times New Roman"/>
                <w:sz w:val="24"/>
                <w:szCs w:val="24"/>
              </w:rPr>
              <w:t>Обновлено не менее чем в 17%</w:t>
            </w:r>
            <w:r w:rsidRPr="001F1527">
              <w:rPr>
                <w:rFonts w:ascii="Times New Roman" w:hAnsi="Times New Roman" w:cs="Times New Roman"/>
                <w:sz w:val="24"/>
                <w:szCs w:val="24"/>
              </w:rPr>
              <w:br/>
              <w:t>образовательных организаций</w:t>
            </w:r>
            <w:r w:rsidRPr="001F1527">
              <w:rPr>
                <w:rFonts w:ascii="Times New Roman" w:hAnsi="Times New Roman" w:cs="Times New Roman"/>
                <w:sz w:val="24"/>
                <w:szCs w:val="24"/>
              </w:rPr>
              <w:br/>
              <w:t>информационное наполнение и</w:t>
            </w:r>
            <w:r w:rsidRPr="001F152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функциональные возможности </w:t>
            </w:r>
            <w:r w:rsidRPr="001F15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открытых и общедоступных информационных ресурсов (официальных сайтов в сети "Интернет")</w:t>
            </w:r>
            <w:r w:rsidR="002D03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0371" w:rsidRPr="002D037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2D0371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="00366FFB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2D0371" w:rsidRPr="002D037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827" w:type="dxa"/>
          </w:tcPr>
          <w:p w:rsidR="006D20BD" w:rsidRDefault="00FE7281" w:rsidP="00FE7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5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Распоряжение Министерства образования и науки РТ об утверждении </w:t>
            </w:r>
            <w:proofErr w:type="spellStart"/>
            <w:r w:rsidRPr="001F1527">
              <w:rPr>
                <w:rFonts w:ascii="Times New Roman" w:hAnsi="Times New Roman" w:cs="Times New Roman"/>
                <w:sz w:val="24"/>
                <w:szCs w:val="24"/>
              </w:rPr>
              <w:t>медиаплана</w:t>
            </w:r>
            <w:proofErr w:type="spellEnd"/>
            <w:r w:rsidRPr="001F15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D0371" w:rsidRDefault="002D0371" w:rsidP="00FE7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371" w:rsidRDefault="002D0371" w:rsidP="00FE7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371" w:rsidRDefault="002D0371" w:rsidP="00FE7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371" w:rsidRPr="001F1527" w:rsidRDefault="00F67312" w:rsidP="006D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D0371">
              <w:rPr>
                <w:rFonts w:ascii="Times New Roman" w:hAnsi="Times New Roman" w:cs="Times New Roman"/>
                <w:sz w:val="24"/>
                <w:szCs w:val="24"/>
              </w:rPr>
              <w:t>бновляют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r w:rsidR="002D03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0371" w:rsidRPr="002D0371">
              <w:rPr>
                <w:rFonts w:ascii="Times New Roman" w:hAnsi="Times New Roman" w:cs="Times New Roman"/>
                <w:sz w:val="24"/>
                <w:szCs w:val="24"/>
              </w:rPr>
              <w:t>официальны</w:t>
            </w:r>
            <w:r w:rsidR="002D037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D0371" w:rsidRPr="002D0371">
              <w:rPr>
                <w:rFonts w:ascii="Times New Roman" w:hAnsi="Times New Roman" w:cs="Times New Roman"/>
                <w:sz w:val="24"/>
                <w:szCs w:val="24"/>
              </w:rPr>
              <w:t xml:space="preserve"> сайт</w:t>
            </w:r>
            <w:r w:rsidR="002D037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2D0371" w:rsidRPr="002D03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 w:rsidR="002D0371" w:rsidRPr="002D0371">
              <w:rPr>
                <w:rFonts w:ascii="Times New Roman" w:hAnsi="Times New Roman" w:cs="Times New Roman"/>
                <w:sz w:val="24"/>
                <w:szCs w:val="24"/>
              </w:rPr>
              <w:t>в сети "Интернет"</w:t>
            </w:r>
          </w:p>
        </w:tc>
        <w:tc>
          <w:tcPr>
            <w:tcW w:w="2101" w:type="dxa"/>
          </w:tcPr>
          <w:p w:rsidR="006D20BD" w:rsidRDefault="006D20BD" w:rsidP="007A0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9" w:type="dxa"/>
          </w:tcPr>
          <w:p w:rsidR="006D20BD" w:rsidRDefault="0013276A" w:rsidP="00AF7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 Ч.С./</w:t>
            </w:r>
            <w:proofErr w:type="spellStart"/>
            <w:r w:rsidR="00AF7A3D">
              <w:rPr>
                <w:rFonts w:ascii="Times New Roman" w:hAnsi="Times New Roman" w:cs="Times New Roman"/>
                <w:sz w:val="24"/>
                <w:szCs w:val="24"/>
              </w:rPr>
              <w:t>Очур-оол</w:t>
            </w:r>
            <w:proofErr w:type="spellEnd"/>
            <w:r w:rsidR="00AF7A3D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6D20BD" w:rsidTr="006D20BD">
        <w:tc>
          <w:tcPr>
            <w:tcW w:w="458" w:type="dxa"/>
          </w:tcPr>
          <w:p w:rsidR="006D20BD" w:rsidRPr="007D4449" w:rsidRDefault="006D20BD" w:rsidP="007A049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6D20BD" w:rsidRDefault="006D20BD" w:rsidP="007A0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«Подде</w:t>
            </w:r>
            <w:r w:rsidR="00366FFB">
              <w:rPr>
                <w:rFonts w:ascii="Times New Roman" w:hAnsi="Times New Roman" w:cs="Times New Roman"/>
                <w:sz w:val="24"/>
                <w:szCs w:val="24"/>
              </w:rPr>
              <w:t>ржка семей, имеющих детей», 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-2024</w:t>
            </w:r>
          </w:p>
        </w:tc>
        <w:tc>
          <w:tcPr>
            <w:tcW w:w="4054" w:type="dxa"/>
          </w:tcPr>
          <w:p w:rsidR="006D20BD" w:rsidRDefault="006D20BD" w:rsidP="007A0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D20BD" w:rsidRDefault="006D20BD" w:rsidP="007A0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</w:tcPr>
          <w:p w:rsidR="006D20BD" w:rsidRDefault="006D20BD" w:rsidP="007A0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9" w:type="dxa"/>
          </w:tcPr>
          <w:p w:rsidR="006D20BD" w:rsidRDefault="0013276A" w:rsidP="007A0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Сонам-оол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Ч.В.</w:t>
            </w:r>
          </w:p>
        </w:tc>
      </w:tr>
      <w:tr w:rsidR="006D20BD" w:rsidTr="006D20BD">
        <w:tc>
          <w:tcPr>
            <w:tcW w:w="458" w:type="dxa"/>
          </w:tcPr>
          <w:p w:rsidR="006D20BD" w:rsidRPr="007D4449" w:rsidRDefault="006D20BD" w:rsidP="007A049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6D20BD" w:rsidRDefault="00366FFB" w:rsidP="007A0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«Учитель будущего», 2020</w:t>
            </w:r>
            <w:r w:rsidR="006D20BD">
              <w:rPr>
                <w:rFonts w:ascii="Times New Roman" w:hAnsi="Times New Roman" w:cs="Times New Roman"/>
                <w:sz w:val="24"/>
                <w:szCs w:val="24"/>
              </w:rPr>
              <w:t>-2024</w:t>
            </w:r>
          </w:p>
        </w:tc>
        <w:tc>
          <w:tcPr>
            <w:tcW w:w="4054" w:type="dxa"/>
          </w:tcPr>
          <w:p w:rsidR="002953A6" w:rsidRPr="009F067F" w:rsidRDefault="002953A6" w:rsidP="00291CC3">
            <w:pPr>
              <w:shd w:val="clear" w:color="auto" w:fill="FFFFFF"/>
              <w:rPr>
                <w:rFonts w:ascii="Times New Roman" w:hAnsi="Times New Roman" w:cs="Times New Roman"/>
                <w:sz w:val="24"/>
              </w:rPr>
            </w:pPr>
            <w:r w:rsidRPr="009F067F">
              <w:rPr>
                <w:rFonts w:ascii="Times New Roman" w:hAnsi="Times New Roman" w:cs="Times New Roman"/>
                <w:sz w:val="24"/>
              </w:rPr>
              <w:t>Участие во внедрении системы аттестации руководителей общеобразовательных организаций</w:t>
            </w:r>
          </w:p>
          <w:p w:rsidR="006D20BD" w:rsidRPr="009F067F" w:rsidRDefault="00366FFB" w:rsidP="00291C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01.01.2020</w:t>
            </w:r>
            <w:r w:rsidR="002953A6" w:rsidRPr="009F067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953A6" w:rsidRPr="009F067F">
              <w:rPr>
                <w:rFonts w:ascii="Times New Roman" w:hAnsi="Times New Roman" w:cs="Times New Roman"/>
                <w:sz w:val="24"/>
              </w:rPr>
              <w:t>31.12.2021</w:t>
            </w:r>
          </w:p>
          <w:p w:rsidR="00BD3829" w:rsidRPr="009F067F" w:rsidRDefault="00BD3829" w:rsidP="009F067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15FA9" w:rsidRPr="009F067F" w:rsidRDefault="00915FA9" w:rsidP="00291CC3">
            <w:pPr>
              <w:rPr>
                <w:rFonts w:ascii="Times New Roman" w:hAnsi="Times New Roman" w:cs="Times New Roman"/>
                <w:spacing w:val="-2"/>
                <w:sz w:val="24"/>
              </w:rPr>
            </w:pPr>
            <w:r w:rsidRPr="009F067F">
              <w:rPr>
                <w:rFonts w:ascii="Times New Roman" w:hAnsi="Times New Roman" w:cs="Times New Roman"/>
                <w:spacing w:val="-2"/>
                <w:sz w:val="24"/>
              </w:rPr>
              <w:t>Реализация проекта профессионального стандарта</w:t>
            </w:r>
          </w:p>
          <w:p w:rsidR="00BD3829" w:rsidRDefault="00915FA9" w:rsidP="00291CC3">
            <w:pPr>
              <w:rPr>
                <w:rFonts w:ascii="Times New Roman" w:hAnsi="Times New Roman" w:cs="Times New Roman"/>
                <w:spacing w:val="-2"/>
                <w:sz w:val="24"/>
              </w:rPr>
            </w:pPr>
            <w:r w:rsidRPr="009F067F">
              <w:rPr>
                <w:rFonts w:ascii="Times New Roman" w:hAnsi="Times New Roman" w:cs="Times New Roman"/>
                <w:spacing w:val="-2"/>
                <w:sz w:val="24"/>
              </w:rPr>
              <w:t>руководителя общеобразовательной, п</w:t>
            </w:r>
            <w:r w:rsidR="004F1C50" w:rsidRPr="009F067F">
              <w:rPr>
                <w:rFonts w:ascii="Times New Roman" w:hAnsi="Times New Roman" w:cs="Times New Roman"/>
                <w:spacing w:val="-2"/>
                <w:sz w:val="24"/>
              </w:rPr>
              <w:t xml:space="preserve">рофессиональной образовательной </w:t>
            </w:r>
            <w:r w:rsidRPr="009F067F">
              <w:rPr>
                <w:rFonts w:ascii="Times New Roman" w:hAnsi="Times New Roman" w:cs="Times New Roman"/>
                <w:spacing w:val="-2"/>
                <w:sz w:val="24"/>
              </w:rPr>
              <w:t>организации и организации дополнител</w:t>
            </w:r>
            <w:r w:rsidR="00366FFB">
              <w:rPr>
                <w:rFonts w:ascii="Times New Roman" w:hAnsi="Times New Roman" w:cs="Times New Roman"/>
                <w:spacing w:val="-2"/>
                <w:sz w:val="24"/>
              </w:rPr>
              <w:t>ьного образования детей 01.01.19 - 01.07.2021</w:t>
            </w:r>
          </w:p>
          <w:p w:rsidR="00291CC3" w:rsidRDefault="00291CC3" w:rsidP="009F067F">
            <w:pPr>
              <w:jc w:val="center"/>
              <w:rPr>
                <w:rFonts w:ascii="Times New Roman" w:hAnsi="Times New Roman" w:cs="Times New Roman"/>
                <w:spacing w:val="-2"/>
                <w:sz w:val="24"/>
              </w:rPr>
            </w:pPr>
          </w:p>
          <w:p w:rsidR="00D452D0" w:rsidRPr="00411B85" w:rsidRDefault="00D452D0" w:rsidP="00FD712F">
            <w:pPr>
              <w:pStyle w:val="TableParagraph"/>
              <w:spacing w:line="256" w:lineRule="exact"/>
              <w:rPr>
                <w:rFonts w:eastAsia="Calibri"/>
                <w:sz w:val="24"/>
                <w:lang w:eastAsia="en-US"/>
              </w:rPr>
            </w:pPr>
            <w:r w:rsidRPr="00411B85">
              <w:rPr>
                <w:rFonts w:eastAsia="Calibri"/>
                <w:sz w:val="24"/>
                <w:lang w:eastAsia="en-US"/>
              </w:rPr>
              <w:t>Обеспечена возможность для непрерывного и планомерного повышения квалификации педагогических работников, в то</w:t>
            </w:r>
            <w:r w:rsidR="00FD712F">
              <w:rPr>
                <w:rFonts w:eastAsia="Calibri"/>
                <w:sz w:val="24"/>
                <w:lang w:eastAsia="en-US"/>
              </w:rPr>
              <w:t xml:space="preserve">м числе на основе использования </w:t>
            </w:r>
            <w:r w:rsidRPr="00411B85">
              <w:rPr>
                <w:rFonts w:eastAsia="Calibri"/>
                <w:sz w:val="24"/>
                <w:lang w:eastAsia="en-US"/>
              </w:rPr>
              <w:t>современных цифровых технологи</w:t>
            </w:r>
            <w:r w:rsidR="00FD712F">
              <w:rPr>
                <w:rFonts w:eastAsia="Calibri"/>
                <w:sz w:val="24"/>
                <w:lang w:eastAsia="en-US"/>
              </w:rPr>
              <w:t xml:space="preserve">й, формирования и участия в </w:t>
            </w:r>
            <w:r w:rsidRPr="00411B85">
              <w:rPr>
                <w:rFonts w:eastAsia="Calibri"/>
                <w:sz w:val="24"/>
                <w:lang w:eastAsia="en-US"/>
              </w:rPr>
              <w:t>профессиональных ассоциациях</w:t>
            </w:r>
            <w:r w:rsidRPr="00411B85">
              <w:rPr>
                <w:rFonts w:ascii="Symbol" w:eastAsia="Calibri" w:hAnsi="Symbol"/>
                <w:sz w:val="24"/>
                <w:lang w:val="en-US" w:eastAsia="en-US"/>
              </w:rPr>
              <w:t></w:t>
            </w:r>
            <w:r w:rsidRPr="00411B85">
              <w:rPr>
                <w:rFonts w:ascii="Symbol" w:eastAsia="Calibri" w:hAnsi="Symbol"/>
                <w:sz w:val="24"/>
                <w:lang w:val="en-US" w:eastAsia="en-US"/>
              </w:rPr>
              <w:t></w:t>
            </w:r>
            <w:r w:rsidRPr="00411B85">
              <w:rPr>
                <w:rFonts w:eastAsia="Calibri"/>
                <w:sz w:val="24"/>
                <w:lang w:eastAsia="en-US"/>
              </w:rPr>
              <w:t>,</w:t>
            </w:r>
          </w:p>
          <w:p w:rsidR="00D452D0" w:rsidRPr="00411B85" w:rsidRDefault="00D452D0" w:rsidP="00FD712F">
            <w:pPr>
              <w:pStyle w:val="TableParagraph"/>
              <w:spacing w:line="255" w:lineRule="exact"/>
              <w:rPr>
                <w:rFonts w:eastAsia="Calibri"/>
                <w:sz w:val="24"/>
                <w:lang w:eastAsia="en-US"/>
              </w:rPr>
            </w:pPr>
            <w:proofErr w:type="gramStart"/>
            <w:r w:rsidRPr="00411B85">
              <w:rPr>
                <w:rFonts w:eastAsia="Calibri"/>
                <w:sz w:val="24"/>
                <w:lang w:eastAsia="en-US"/>
              </w:rPr>
              <w:t>программах</w:t>
            </w:r>
            <w:proofErr w:type="gramEnd"/>
            <w:r w:rsidRPr="00411B85">
              <w:rPr>
                <w:rFonts w:eastAsia="Calibri"/>
                <w:sz w:val="24"/>
                <w:lang w:eastAsia="en-US"/>
              </w:rPr>
              <w:t xml:space="preserve"> обмена опытом и</w:t>
            </w:r>
          </w:p>
          <w:p w:rsidR="00D452D0" w:rsidRPr="00411B85" w:rsidRDefault="00D452D0" w:rsidP="00FD712F">
            <w:pPr>
              <w:pStyle w:val="TableParagraph"/>
              <w:spacing w:line="256" w:lineRule="exact"/>
              <w:rPr>
                <w:rFonts w:eastAsia="Calibri"/>
                <w:sz w:val="24"/>
                <w:lang w:eastAsia="en-US"/>
              </w:rPr>
            </w:pPr>
            <w:r w:rsidRPr="00411B85">
              <w:rPr>
                <w:rFonts w:eastAsia="Calibri"/>
                <w:sz w:val="24"/>
                <w:lang w:eastAsia="en-US"/>
              </w:rPr>
              <w:t>лучшими практиками, привлечения</w:t>
            </w:r>
          </w:p>
          <w:p w:rsidR="00D452D0" w:rsidRPr="00411B85" w:rsidRDefault="00D452D0" w:rsidP="00FD712F">
            <w:pPr>
              <w:pStyle w:val="TableParagraph"/>
              <w:spacing w:line="256" w:lineRule="exact"/>
              <w:rPr>
                <w:rFonts w:eastAsia="Calibri"/>
                <w:sz w:val="24"/>
                <w:lang w:eastAsia="en-US"/>
              </w:rPr>
            </w:pPr>
            <w:r w:rsidRPr="00411B85">
              <w:rPr>
                <w:rFonts w:eastAsia="Calibri"/>
                <w:sz w:val="24"/>
                <w:lang w:eastAsia="en-US"/>
              </w:rPr>
              <w:t xml:space="preserve">работодателей к </w:t>
            </w:r>
            <w:proofErr w:type="gramStart"/>
            <w:r w:rsidRPr="00411B85">
              <w:rPr>
                <w:rFonts w:eastAsia="Calibri"/>
                <w:sz w:val="24"/>
                <w:lang w:eastAsia="en-US"/>
              </w:rPr>
              <w:t>дополнительному</w:t>
            </w:r>
            <w:proofErr w:type="gramEnd"/>
          </w:p>
          <w:p w:rsidR="00D452D0" w:rsidRPr="00411B85" w:rsidRDefault="00D452D0" w:rsidP="00FD712F">
            <w:pPr>
              <w:pStyle w:val="TableParagraph"/>
              <w:spacing w:line="256" w:lineRule="exact"/>
              <w:rPr>
                <w:rFonts w:eastAsia="Calibri"/>
                <w:sz w:val="24"/>
                <w:lang w:eastAsia="en-US"/>
              </w:rPr>
            </w:pPr>
            <w:r w:rsidRPr="00411B85">
              <w:rPr>
                <w:rFonts w:eastAsia="Calibri"/>
                <w:sz w:val="24"/>
                <w:lang w:eastAsia="en-US"/>
              </w:rPr>
              <w:t>профессиональному образованию</w:t>
            </w:r>
          </w:p>
          <w:p w:rsidR="009E35CE" w:rsidRDefault="00D452D0" w:rsidP="00D452D0">
            <w:pPr>
              <w:rPr>
                <w:rFonts w:ascii="Times New Roman" w:eastAsia="Calibri" w:hAnsi="Times New Roman" w:cs="Times New Roman"/>
                <w:sz w:val="24"/>
              </w:rPr>
            </w:pPr>
            <w:r w:rsidRPr="00D452D0">
              <w:rPr>
                <w:rFonts w:ascii="Times New Roman" w:eastAsia="Calibri" w:hAnsi="Times New Roman" w:cs="Times New Roman"/>
                <w:sz w:val="24"/>
              </w:rPr>
              <w:t>педагогических работников, в том числе в форме стажировок</w:t>
            </w:r>
          </w:p>
          <w:p w:rsidR="00A95231" w:rsidRDefault="00366FFB" w:rsidP="00A95231">
            <w:pPr>
              <w:pStyle w:val="TableParagraph"/>
              <w:spacing w:line="256" w:lineRule="exact"/>
              <w:ind w:left="57" w:right="193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</w:rPr>
              <w:t>01.01.20</w:t>
            </w:r>
            <w:r w:rsidR="00A95231">
              <w:rPr>
                <w:rFonts w:eastAsia="Calibri"/>
                <w:sz w:val="24"/>
              </w:rPr>
              <w:t xml:space="preserve"> – </w:t>
            </w:r>
            <w:r w:rsidR="00A95231" w:rsidRPr="00A95231">
              <w:rPr>
                <w:rFonts w:eastAsia="Calibri"/>
                <w:sz w:val="24"/>
                <w:lang w:eastAsia="en-US"/>
              </w:rPr>
              <w:t>31</w:t>
            </w:r>
            <w:r w:rsidR="00A95231">
              <w:rPr>
                <w:rFonts w:eastAsia="Calibri"/>
                <w:sz w:val="24"/>
                <w:lang w:eastAsia="en-US"/>
              </w:rPr>
              <w:t>.08.</w:t>
            </w:r>
            <w:r w:rsidR="00A95231" w:rsidRPr="00A95231">
              <w:rPr>
                <w:rFonts w:eastAsia="Calibri"/>
                <w:sz w:val="24"/>
                <w:lang w:eastAsia="en-US"/>
              </w:rPr>
              <w:t>2024 г.</w:t>
            </w:r>
          </w:p>
          <w:p w:rsidR="00DB40B1" w:rsidRDefault="00DB40B1" w:rsidP="00A95231">
            <w:pPr>
              <w:pStyle w:val="TableParagraph"/>
              <w:spacing w:line="256" w:lineRule="exact"/>
              <w:ind w:left="57" w:right="193"/>
              <w:rPr>
                <w:rFonts w:eastAsia="Calibri"/>
                <w:sz w:val="24"/>
                <w:lang w:eastAsia="en-US"/>
              </w:rPr>
            </w:pPr>
          </w:p>
          <w:p w:rsidR="00A83239" w:rsidRDefault="00A83239" w:rsidP="00DB40B1">
            <w:pPr>
              <w:pStyle w:val="TableParagraph"/>
              <w:spacing w:line="251" w:lineRule="exact"/>
              <w:ind w:left="57"/>
              <w:rPr>
                <w:rFonts w:eastAsia="Calibri"/>
                <w:sz w:val="24"/>
                <w:lang w:eastAsia="en-US"/>
              </w:rPr>
            </w:pPr>
          </w:p>
          <w:p w:rsidR="00A83239" w:rsidRDefault="00A83239" w:rsidP="00DB40B1">
            <w:pPr>
              <w:pStyle w:val="TableParagraph"/>
              <w:spacing w:line="251" w:lineRule="exact"/>
              <w:ind w:left="57"/>
              <w:rPr>
                <w:rFonts w:eastAsia="Calibri"/>
                <w:sz w:val="24"/>
                <w:lang w:eastAsia="en-US"/>
              </w:rPr>
            </w:pPr>
          </w:p>
          <w:p w:rsidR="00A83239" w:rsidRDefault="00A83239" w:rsidP="00DB40B1">
            <w:pPr>
              <w:pStyle w:val="TableParagraph"/>
              <w:spacing w:line="251" w:lineRule="exact"/>
              <w:ind w:left="57"/>
              <w:rPr>
                <w:rFonts w:eastAsia="Calibri"/>
                <w:sz w:val="24"/>
                <w:lang w:eastAsia="en-US"/>
              </w:rPr>
            </w:pPr>
          </w:p>
          <w:p w:rsidR="00DB40B1" w:rsidRPr="00DB40B1" w:rsidRDefault="00DB40B1" w:rsidP="00433E2F">
            <w:pPr>
              <w:pStyle w:val="TableParagraph"/>
              <w:spacing w:line="251" w:lineRule="exact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Участие педагогических работников </w:t>
            </w:r>
            <w:proofErr w:type="spellStart"/>
            <w:r>
              <w:rPr>
                <w:rFonts w:eastAsia="Calibri"/>
                <w:sz w:val="24"/>
                <w:lang w:eastAsia="en-US"/>
              </w:rPr>
              <w:t>Эрзинского</w:t>
            </w:r>
            <w:proofErr w:type="spellEnd"/>
            <w:r>
              <w:rPr>
                <w:rFonts w:eastAsia="Calibri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lang w:eastAsia="en-US"/>
              </w:rPr>
              <w:t>кожууна</w:t>
            </w:r>
            <w:proofErr w:type="spellEnd"/>
            <w:r>
              <w:rPr>
                <w:rFonts w:eastAsia="Calibri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lang w:eastAsia="en-US"/>
              </w:rPr>
              <w:t>г</w:t>
            </w:r>
            <w:r w:rsidRPr="00444288">
              <w:rPr>
                <w:rFonts w:eastAsia="Calibri"/>
                <w:sz w:val="24"/>
                <w:lang w:eastAsia="en-US"/>
              </w:rPr>
              <w:t>рантовой</w:t>
            </w:r>
            <w:proofErr w:type="spellEnd"/>
            <w:r>
              <w:rPr>
                <w:rFonts w:eastAsia="Calibri"/>
                <w:sz w:val="24"/>
                <w:lang w:eastAsia="en-US"/>
              </w:rPr>
              <w:t xml:space="preserve"> </w:t>
            </w:r>
            <w:r w:rsidRPr="00DB40B1">
              <w:rPr>
                <w:rFonts w:eastAsia="Calibri"/>
                <w:sz w:val="24"/>
                <w:lang w:eastAsia="en-US"/>
              </w:rPr>
              <w:t>поддержки на распространение</w:t>
            </w:r>
          </w:p>
          <w:p w:rsidR="00DB40B1" w:rsidRPr="00411B85" w:rsidRDefault="00DB40B1" w:rsidP="00433E2F">
            <w:pPr>
              <w:pStyle w:val="TableParagraph"/>
              <w:spacing w:line="256" w:lineRule="exact"/>
              <w:rPr>
                <w:rFonts w:eastAsia="Calibri"/>
                <w:sz w:val="24"/>
                <w:lang w:eastAsia="en-US"/>
              </w:rPr>
            </w:pPr>
            <w:r w:rsidRPr="00411B85">
              <w:rPr>
                <w:rFonts w:eastAsia="Calibri"/>
                <w:sz w:val="24"/>
                <w:lang w:eastAsia="en-US"/>
              </w:rPr>
              <w:t xml:space="preserve">своего опыта </w:t>
            </w:r>
            <w:proofErr w:type="gramStart"/>
            <w:r w:rsidRPr="00411B85">
              <w:rPr>
                <w:rFonts w:eastAsia="Calibri"/>
                <w:sz w:val="24"/>
                <w:lang w:eastAsia="en-US"/>
              </w:rPr>
              <w:t>образовательным</w:t>
            </w:r>
            <w:proofErr w:type="gramEnd"/>
          </w:p>
          <w:p w:rsidR="00DB40B1" w:rsidRPr="00411B85" w:rsidRDefault="00DB40B1" w:rsidP="00433E2F">
            <w:pPr>
              <w:pStyle w:val="TableParagraph"/>
              <w:spacing w:line="256" w:lineRule="exact"/>
              <w:rPr>
                <w:rFonts w:eastAsia="Calibri"/>
                <w:sz w:val="24"/>
                <w:lang w:eastAsia="en-US"/>
              </w:rPr>
            </w:pPr>
            <w:r w:rsidRPr="00411B85">
              <w:rPr>
                <w:rFonts w:eastAsia="Calibri"/>
                <w:sz w:val="24"/>
                <w:lang w:eastAsia="en-US"/>
              </w:rPr>
              <w:t>организациям, осуществляющим</w:t>
            </w:r>
          </w:p>
          <w:p w:rsidR="00DB40B1" w:rsidRPr="00411B85" w:rsidRDefault="00DB40B1" w:rsidP="00433E2F">
            <w:pPr>
              <w:pStyle w:val="TableParagraph"/>
              <w:spacing w:line="256" w:lineRule="exact"/>
              <w:rPr>
                <w:rFonts w:eastAsia="Calibri"/>
                <w:sz w:val="24"/>
                <w:lang w:eastAsia="en-US"/>
              </w:rPr>
            </w:pPr>
            <w:r w:rsidRPr="00411B85">
              <w:rPr>
                <w:rFonts w:eastAsia="Calibri"/>
                <w:sz w:val="24"/>
                <w:lang w:eastAsia="en-US"/>
              </w:rPr>
              <w:t xml:space="preserve">образовательную деятельность </w:t>
            </w:r>
            <w:proofErr w:type="gramStart"/>
            <w:r w:rsidRPr="00411B85">
              <w:rPr>
                <w:rFonts w:eastAsia="Calibri"/>
                <w:sz w:val="24"/>
                <w:lang w:eastAsia="en-US"/>
              </w:rPr>
              <w:t>по</w:t>
            </w:r>
            <w:proofErr w:type="gramEnd"/>
          </w:p>
          <w:p w:rsidR="00DB40B1" w:rsidRPr="00411B85" w:rsidRDefault="00DB40B1" w:rsidP="00433E2F">
            <w:pPr>
              <w:pStyle w:val="TableParagraph"/>
              <w:spacing w:line="256" w:lineRule="exact"/>
              <w:rPr>
                <w:rFonts w:eastAsia="Calibri"/>
                <w:sz w:val="24"/>
                <w:lang w:eastAsia="en-US"/>
              </w:rPr>
            </w:pPr>
            <w:r w:rsidRPr="00411B85">
              <w:rPr>
                <w:rFonts w:eastAsia="Calibri"/>
                <w:sz w:val="24"/>
                <w:lang w:eastAsia="en-US"/>
              </w:rPr>
              <w:t>общеобразовательным программам</w:t>
            </w:r>
          </w:p>
          <w:p w:rsidR="00DB40B1" w:rsidRPr="00411B85" w:rsidRDefault="00DB40B1" w:rsidP="00433E2F">
            <w:pPr>
              <w:pStyle w:val="TableParagraph"/>
              <w:spacing w:line="256" w:lineRule="exact"/>
              <w:rPr>
                <w:rFonts w:eastAsia="Calibri"/>
                <w:sz w:val="24"/>
                <w:lang w:eastAsia="en-US"/>
              </w:rPr>
            </w:pPr>
            <w:r w:rsidRPr="00411B85">
              <w:rPr>
                <w:rFonts w:eastAsia="Calibri"/>
                <w:sz w:val="24"/>
                <w:lang w:eastAsia="en-US"/>
              </w:rPr>
              <w:t xml:space="preserve">и </w:t>
            </w:r>
            <w:proofErr w:type="gramStart"/>
            <w:r w:rsidRPr="00411B85">
              <w:rPr>
                <w:rFonts w:eastAsia="Calibri"/>
                <w:sz w:val="24"/>
                <w:lang w:eastAsia="en-US"/>
              </w:rPr>
              <w:t>имеющим</w:t>
            </w:r>
            <w:proofErr w:type="gramEnd"/>
            <w:r w:rsidRPr="00411B85">
              <w:rPr>
                <w:rFonts w:eastAsia="Calibri"/>
                <w:sz w:val="24"/>
                <w:lang w:eastAsia="en-US"/>
              </w:rPr>
              <w:t xml:space="preserve"> лучшие результаты в</w:t>
            </w:r>
          </w:p>
          <w:p w:rsidR="00DB40B1" w:rsidRPr="00411B85" w:rsidRDefault="00DB40B1" w:rsidP="00433E2F">
            <w:pPr>
              <w:pStyle w:val="TableParagraph"/>
              <w:spacing w:line="256" w:lineRule="exact"/>
              <w:rPr>
                <w:rFonts w:eastAsia="Calibri"/>
                <w:sz w:val="24"/>
                <w:lang w:eastAsia="en-US"/>
              </w:rPr>
            </w:pPr>
            <w:proofErr w:type="gramStart"/>
            <w:r w:rsidRPr="00411B85">
              <w:rPr>
                <w:rFonts w:eastAsia="Calibri"/>
                <w:sz w:val="24"/>
                <w:lang w:eastAsia="en-US"/>
              </w:rPr>
              <w:t>преподавании</w:t>
            </w:r>
            <w:proofErr w:type="gramEnd"/>
            <w:r w:rsidRPr="00411B85">
              <w:rPr>
                <w:rFonts w:eastAsia="Calibri"/>
                <w:sz w:val="24"/>
                <w:lang w:eastAsia="en-US"/>
              </w:rPr>
              <w:t xml:space="preserve"> предметных областей</w:t>
            </w:r>
          </w:p>
          <w:p w:rsidR="00DB40B1" w:rsidRDefault="00433E2F" w:rsidP="00433E2F">
            <w:pPr>
              <w:pStyle w:val="TableParagraph"/>
              <w:spacing w:line="256" w:lineRule="exact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"Математика", "Информатика" и </w:t>
            </w:r>
            <w:r w:rsidR="00944483" w:rsidRPr="00AF7A3D">
              <w:rPr>
                <w:rFonts w:eastAsia="Calibri"/>
                <w:sz w:val="24"/>
                <w:lang w:eastAsia="en-US"/>
              </w:rPr>
              <w:t xml:space="preserve">"Технология" </w:t>
            </w:r>
            <w:r w:rsidR="00366FFB">
              <w:rPr>
                <w:rFonts w:eastAsia="Calibri"/>
                <w:sz w:val="24"/>
                <w:lang w:eastAsia="en-US"/>
              </w:rPr>
              <w:t>01.01.20</w:t>
            </w:r>
            <w:r w:rsidR="00A91D12">
              <w:rPr>
                <w:rFonts w:eastAsia="Calibri"/>
                <w:sz w:val="24"/>
                <w:lang w:eastAsia="en-US"/>
              </w:rPr>
              <w:t xml:space="preserve"> – 31.12.24</w:t>
            </w:r>
          </w:p>
          <w:p w:rsidR="004766C3" w:rsidRDefault="004766C3" w:rsidP="00433E2F">
            <w:pPr>
              <w:pStyle w:val="TableParagraph"/>
              <w:spacing w:line="256" w:lineRule="exact"/>
              <w:rPr>
                <w:rFonts w:eastAsia="Calibri"/>
                <w:sz w:val="24"/>
                <w:lang w:eastAsia="en-US"/>
              </w:rPr>
            </w:pPr>
          </w:p>
          <w:p w:rsidR="004766C3" w:rsidRPr="00411B85" w:rsidRDefault="004766C3" w:rsidP="004766C3">
            <w:pPr>
              <w:pStyle w:val="TableParagraph"/>
              <w:spacing w:before="55" w:line="261" w:lineRule="exact"/>
              <w:rPr>
                <w:rFonts w:eastAsia="Calibri"/>
                <w:sz w:val="24"/>
                <w:lang w:eastAsia="en-US"/>
              </w:rPr>
            </w:pPr>
            <w:r w:rsidRPr="004766C3">
              <w:rPr>
                <w:rFonts w:eastAsia="Calibri"/>
                <w:sz w:val="24"/>
                <w:lang w:eastAsia="en-US"/>
              </w:rPr>
              <w:t xml:space="preserve">Проведение </w:t>
            </w:r>
            <w:proofErr w:type="gramStart"/>
            <w:r>
              <w:rPr>
                <w:rFonts w:eastAsia="Calibri"/>
                <w:sz w:val="24"/>
                <w:lang w:eastAsia="en-US"/>
              </w:rPr>
              <w:t>муниципа</w:t>
            </w:r>
            <w:r w:rsidRPr="00411B85">
              <w:rPr>
                <w:rFonts w:eastAsia="Calibri"/>
                <w:sz w:val="24"/>
                <w:lang w:eastAsia="en-US"/>
              </w:rPr>
              <w:t>льных</w:t>
            </w:r>
            <w:proofErr w:type="gramEnd"/>
          </w:p>
          <w:p w:rsidR="004766C3" w:rsidRPr="00411B85" w:rsidRDefault="004766C3" w:rsidP="004766C3">
            <w:pPr>
              <w:pStyle w:val="TableParagraph"/>
              <w:spacing w:line="256" w:lineRule="exact"/>
              <w:jc w:val="both"/>
              <w:rPr>
                <w:rFonts w:eastAsia="Calibri"/>
                <w:sz w:val="24"/>
                <w:lang w:eastAsia="en-US"/>
              </w:rPr>
            </w:pPr>
            <w:r w:rsidRPr="00411B85">
              <w:rPr>
                <w:rFonts w:eastAsia="Calibri"/>
                <w:sz w:val="24"/>
                <w:lang w:eastAsia="en-US"/>
              </w:rPr>
              <w:t xml:space="preserve">конкурсов </w:t>
            </w:r>
            <w:proofErr w:type="gramStart"/>
            <w:r w:rsidRPr="00411B85">
              <w:rPr>
                <w:rFonts w:eastAsia="Calibri"/>
                <w:sz w:val="24"/>
                <w:lang w:eastAsia="en-US"/>
              </w:rPr>
              <w:t>профессионального</w:t>
            </w:r>
            <w:proofErr w:type="gramEnd"/>
          </w:p>
          <w:p w:rsidR="004766C3" w:rsidRPr="00411B85" w:rsidRDefault="004766C3" w:rsidP="004766C3">
            <w:pPr>
              <w:pStyle w:val="TableParagraph"/>
              <w:spacing w:line="256" w:lineRule="exact"/>
              <w:jc w:val="both"/>
              <w:rPr>
                <w:rFonts w:eastAsia="Calibri"/>
                <w:sz w:val="24"/>
                <w:lang w:eastAsia="en-US"/>
              </w:rPr>
            </w:pPr>
            <w:r w:rsidRPr="00411B85">
              <w:rPr>
                <w:rFonts w:eastAsia="Calibri"/>
                <w:sz w:val="24"/>
                <w:lang w:eastAsia="en-US"/>
              </w:rPr>
              <w:t>мастерства с целью выявления и</w:t>
            </w:r>
          </w:p>
          <w:p w:rsidR="004766C3" w:rsidRPr="00411B85" w:rsidRDefault="004766C3" w:rsidP="004766C3">
            <w:pPr>
              <w:pStyle w:val="TableParagraph"/>
              <w:spacing w:line="256" w:lineRule="exact"/>
              <w:rPr>
                <w:rFonts w:eastAsia="Calibri"/>
                <w:sz w:val="24"/>
                <w:lang w:eastAsia="en-US"/>
              </w:rPr>
            </w:pPr>
            <w:r w:rsidRPr="00411B85">
              <w:rPr>
                <w:rFonts w:eastAsia="Calibri"/>
                <w:sz w:val="24"/>
                <w:lang w:eastAsia="en-US"/>
              </w:rPr>
              <w:t>распространения лучших практик</w:t>
            </w:r>
          </w:p>
          <w:p w:rsidR="004766C3" w:rsidRPr="00411B85" w:rsidRDefault="004766C3" w:rsidP="004766C3">
            <w:pPr>
              <w:pStyle w:val="TableParagraph"/>
              <w:spacing w:line="256" w:lineRule="exact"/>
              <w:rPr>
                <w:rFonts w:eastAsia="Calibri"/>
                <w:sz w:val="24"/>
                <w:lang w:eastAsia="en-US"/>
              </w:rPr>
            </w:pPr>
            <w:r w:rsidRPr="00411B85">
              <w:rPr>
                <w:rFonts w:eastAsia="Calibri"/>
                <w:sz w:val="24"/>
                <w:lang w:eastAsia="en-US"/>
              </w:rPr>
              <w:t>методической поддержки учителей</w:t>
            </w:r>
          </w:p>
          <w:p w:rsidR="004766C3" w:rsidRPr="00411B85" w:rsidRDefault="004766C3" w:rsidP="004766C3">
            <w:pPr>
              <w:pStyle w:val="TableParagraph"/>
              <w:spacing w:line="256" w:lineRule="exact"/>
              <w:rPr>
                <w:rFonts w:eastAsia="Calibri"/>
                <w:sz w:val="24"/>
                <w:lang w:eastAsia="en-US"/>
              </w:rPr>
            </w:pPr>
            <w:r w:rsidRPr="00411B85">
              <w:rPr>
                <w:rFonts w:eastAsia="Calibri"/>
                <w:sz w:val="24"/>
                <w:lang w:eastAsia="en-US"/>
              </w:rPr>
              <w:t>общеобразовательных организаций</w:t>
            </w:r>
          </w:p>
          <w:p w:rsidR="004766C3" w:rsidRPr="00433E2F" w:rsidRDefault="0036435C" w:rsidP="004766C3">
            <w:pPr>
              <w:pStyle w:val="TableParagraph"/>
              <w:spacing w:line="256" w:lineRule="exact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и наставничества </w:t>
            </w:r>
            <w:r w:rsidR="00366FFB">
              <w:rPr>
                <w:rFonts w:eastAsia="Calibri"/>
                <w:sz w:val="24"/>
                <w:lang w:eastAsia="en-US"/>
              </w:rPr>
              <w:t>01.01.20</w:t>
            </w:r>
            <w:r w:rsidR="00944483">
              <w:rPr>
                <w:rFonts w:eastAsia="Calibri"/>
                <w:sz w:val="24"/>
                <w:lang w:eastAsia="en-US"/>
              </w:rPr>
              <w:t xml:space="preserve"> – 31.12.24</w:t>
            </w:r>
          </w:p>
          <w:p w:rsidR="009E35CE" w:rsidRDefault="009E35CE" w:rsidP="009F0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243C8" w:rsidRPr="009F067F" w:rsidRDefault="009E35CE" w:rsidP="009F067F">
            <w:pPr>
              <w:ind w:left="57"/>
              <w:rPr>
                <w:rFonts w:ascii="Times New Roman" w:hAnsi="Times New Roman" w:cs="Times New Roman"/>
                <w:spacing w:val="-2"/>
                <w:sz w:val="24"/>
              </w:rPr>
            </w:pPr>
            <w:r w:rsidRPr="009E35CE">
              <w:rPr>
                <w:rFonts w:ascii="Times New Roman" w:hAnsi="Times New Roman" w:cs="Times New Roman"/>
                <w:spacing w:val="-2"/>
                <w:sz w:val="24"/>
              </w:rPr>
              <w:lastRenderedPageBreak/>
              <w:t>Внесен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>ы</w:t>
            </w:r>
            <w:r w:rsidRPr="009E35CE">
              <w:rPr>
                <w:rFonts w:ascii="Times New Roman" w:hAnsi="Times New Roman" w:cs="Times New Roman"/>
                <w:spacing w:val="-2"/>
                <w:sz w:val="24"/>
              </w:rPr>
              <w:t xml:space="preserve"> изменени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>я в</w:t>
            </w:r>
            <w:r w:rsidRPr="00411B85">
              <w:rPr>
                <w:spacing w:val="-2"/>
                <w:sz w:val="24"/>
              </w:rPr>
              <w:t xml:space="preserve"> </w:t>
            </w:r>
            <w:r w:rsidR="00475F61" w:rsidRPr="009F067F">
              <w:rPr>
                <w:rFonts w:ascii="Times New Roman" w:hAnsi="Times New Roman" w:cs="Times New Roman"/>
                <w:spacing w:val="-2"/>
                <w:sz w:val="24"/>
              </w:rPr>
              <w:t>Положение о проведении аттестации руководителей ОУ, ДОУ, УДО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</w:p>
          <w:p w:rsidR="007D5BCC" w:rsidRPr="009F067F" w:rsidRDefault="007D5BCC" w:rsidP="009F067F">
            <w:pPr>
              <w:ind w:left="57"/>
              <w:rPr>
                <w:rFonts w:ascii="Times New Roman" w:hAnsi="Times New Roman" w:cs="Times New Roman"/>
                <w:spacing w:val="-2"/>
                <w:sz w:val="24"/>
              </w:rPr>
            </w:pPr>
          </w:p>
          <w:p w:rsidR="00BD116A" w:rsidRDefault="00BD116A" w:rsidP="009F067F">
            <w:pPr>
              <w:ind w:left="57"/>
              <w:rPr>
                <w:rFonts w:ascii="Times New Roman" w:hAnsi="Times New Roman" w:cs="Times New Roman"/>
                <w:spacing w:val="-2"/>
                <w:sz w:val="24"/>
              </w:rPr>
            </w:pPr>
          </w:p>
          <w:p w:rsidR="002243C8" w:rsidRPr="009F067F" w:rsidRDefault="007D5BCC" w:rsidP="005C547E">
            <w:pPr>
              <w:rPr>
                <w:rFonts w:ascii="Times New Roman" w:hAnsi="Times New Roman" w:cs="Times New Roman"/>
                <w:spacing w:val="-2"/>
                <w:sz w:val="24"/>
              </w:rPr>
            </w:pPr>
            <w:r w:rsidRPr="009F067F">
              <w:rPr>
                <w:rFonts w:ascii="Times New Roman" w:hAnsi="Times New Roman" w:cs="Times New Roman"/>
                <w:spacing w:val="-2"/>
                <w:sz w:val="24"/>
              </w:rPr>
              <w:t>П</w:t>
            </w:r>
            <w:r w:rsidR="002243C8" w:rsidRPr="009F067F">
              <w:rPr>
                <w:rFonts w:ascii="Times New Roman" w:hAnsi="Times New Roman" w:cs="Times New Roman"/>
                <w:spacing w:val="-2"/>
                <w:sz w:val="24"/>
              </w:rPr>
              <w:t xml:space="preserve">роект профессионального стандарта, согласованный </w:t>
            </w:r>
          </w:p>
          <w:p w:rsidR="006D20BD" w:rsidRDefault="002243C8" w:rsidP="005C547E">
            <w:pPr>
              <w:rPr>
                <w:rFonts w:ascii="Times New Roman" w:hAnsi="Times New Roman" w:cs="Times New Roman"/>
                <w:spacing w:val="-2"/>
                <w:sz w:val="24"/>
              </w:rPr>
            </w:pPr>
            <w:r w:rsidRPr="009F067F">
              <w:rPr>
                <w:rFonts w:ascii="Times New Roman" w:hAnsi="Times New Roman" w:cs="Times New Roman"/>
                <w:spacing w:val="-2"/>
                <w:sz w:val="24"/>
              </w:rPr>
              <w:t xml:space="preserve">Министерством образования и науки РТ </w:t>
            </w:r>
            <w:r w:rsidR="007D5BCC" w:rsidRPr="009F067F">
              <w:rPr>
                <w:rFonts w:ascii="Times New Roman" w:hAnsi="Times New Roman" w:cs="Times New Roman"/>
                <w:spacing w:val="-2"/>
                <w:sz w:val="24"/>
              </w:rPr>
              <w:t xml:space="preserve">реализуется во всех общеобразовательных учреждениях </w:t>
            </w:r>
            <w:proofErr w:type="spellStart"/>
            <w:r w:rsidR="007D5BCC" w:rsidRPr="009F067F">
              <w:rPr>
                <w:rFonts w:ascii="Times New Roman" w:hAnsi="Times New Roman" w:cs="Times New Roman"/>
                <w:spacing w:val="-2"/>
                <w:sz w:val="24"/>
              </w:rPr>
              <w:t>кожууна</w:t>
            </w:r>
            <w:proofErr w:type="spellEnd"/>
          </w:p>
          <w:p w:rsidR="00195321" w:rsidRDefault="00195321" w:rsidP="009F067F">
            <w:pPr>
              <w:jc w:val="center"/>
              <w:rPr>
                <w:rFonts w:ascii="Times New Roman" w:hAnsi="Times New Roman" w:cs="Times New Roman"/>
                <w:spacing w:val="-2"/>
                <w:sz w:val="24"/>
              </w:rPr>
            </w:pPr>
          </w:p>
          <w:p w:rsidR="00195321" w:rsidRDefault="00195321" w:rsidP="009F067F">
            <w:pPr>
              <w:jc w:val="center"/>
              <w:rPr>
                <w:rFonts w:ascii="Times New Roman" w:hAnsi="Times New Roman" w:cs="Times New Roman"/>
                <w:spacing w:val="-2"/>
                <w:sz w:val="24"/>
              </w:rPr>
            </w:pPr>
          </w:p>
          <w:p w:rsidR="001267CB" w:rsidRPr="001267CB" w:rsidRDefault="001267CB" w:rsidP="001267CB">
            <w:pPr>
              <w:rPr>
                <w:rFonts w:ascii="Times New Roman" w:hAnsi="Times New Roman"/>
                <w:spacing w:val="-2"/>
                <w:sz w:val="24"/>
                <w:szCs w:val="28"/>
              </w:rPr>
            </w:pPr>
            <w:r w:rsidRPr="001267CB">
              <w:rPr>
                <w:rFonts w:ascii="Times New Roman" w:eastAsia="Calibri" w:hAnsi="Times New Roman"/>
                <w:sz w:val="24"/>
                <w:szCs w:val="28"/>
              </w:rPr>
              <w:t xml:space="preserve">Педагогические работники обучаются на </w:t>
            </w:r>
            <w:r>
              <w:rPr>
                <w:rFonts w:ascii="Times New Roman" w:eastAsia="Calibri" w:hAnsi="Times New Roman"/>
                <w:sz w:val="24"/>
                <w:szCs w:val="28"/>
              </w:rPr>
              <w:t xml:space="preserve">курсах </w:t>
            </w:r>
            <w:r w:rsidRPr="001267CB">
              <w:rPr>
                <w:rFonts w:ascii="Times New Roman" w:eastAsia="Calibri" w:hAnsi="Times New Roman"/>
                <w:sz w:val="24"/>
                <w:szCs w:val="28"/>
              </w:rPr>
              <w:t xml:space="preserve">повышениях квалификации, в программах обмена опытом и лучшими практиками, в том числе в форме стажировок: </w:t>
            </w:r>
            <w:r>
              <w:rPr>
                <w:rFonts w:ascii="Times New Roman" w:eastAsia="Calibri" w:hAnsi="Times New Roman"/>
                <w:sz w:val="24"/>
                <w:szCs w:val="28"/>
              </w:rPr>
              <w:t>2 учителя</w:t>
            </w:r>
            <w:r w:rsidRPr="001267CB">
              <w:rPr>
                <w:rFonts w:ascii="Times New Roman" w:eastAsia="Calibri" w:hAnsi="Times New Roman"/>
                <w:sz w:val="24"/>
                <w:szCs w:val="28"/>
              </w:rPr>
              <w:t xml:space="preserve"> родн</w:t>
            </w:r>
            <w:r>
              <w:rPr>
                <w:rFonts w:ascii="Times New Roman" w:eastAsia="Calibri" w:hAnsi="Times New Roman"/>
                <w:sz w:val="24"/>
                <w:szCs w:val="28"/>
              </w:rPr>
              <w:t>ого</w:t>
            </w:r>
            <w:r w:rsidRPr="001267CB">
              <w:rPr>
                <w:rFonts w:ascii="Times New Roman" w:eastAsia="Calibri" w:hAnsi="Times New Roman"/>
                <w:sz w:val="24"/>
                <w:szCs w:val="28"/>
              </w:rPr>
              <w:t xml:space="preserve"> язык</w:t>
            </w:r>
            <w:r>
              <w:rPr>
                <w:rFonts w:ascii="Times New Roman" w:eastAsia="Calibri" w:hAnsi="Times New Roman"/>
                <w:sz w:val="24"/>
                <w:szCs w:val="28"/>
              </w:rPr>
              <w:t>а прошли стажировку</w:t>
            </w:r>
            <w:r w:rsidRPr="001267CB">
              <w:rPr>
                <w:rFonts w:ascii="Times New Roman" w:eastAsia="Calibri" w:hAnsi="Times New Roman"/>
                <w:sz w:val="24"/>
                <w:szCs w:val="28"/>
              </w:rPr>
              <w:t xml:space="preserve"> в школах Кызыла</w:t>
            </w:r>
            <w:r w:rsidR="00A63701">
              <w:rPr>
                <w:rFonts w:ascii="Times New Roman" w:eastAsia="Calibri" w:hAnsi="Times New Roman"/>
                <w:sz w:val="24"/>
                <w:szCs w:val="28"/>
              </w:rPr>
              <w:t xml:space="preserve"> </w:t>
            </w:r>
            <w:proofErr w:type="spellStart"/>
            <w:r w:rsidRPr="001267CB">
              <w:rPr>
                <w:rFonts w:ascii="Times New Roman" w:eastAsia="Calibri" w:hAnsi="Times New Roman"/>
                <w:sz w:val="24"/>
                <w:szCs w:val="28"/>
              </w:rPr>
              <w:t>Хурлук</w:t>
            </w:r>
            <w:proofErr w:type="spellEnd"/>
            <w:r w:rsidRPr="001267CB">
              <w:rPr>
                <w:rFonts w:ascii="Times New Roman" w:eastAsia="Calibri" w:hAnsi="Times New Roman"/>
                <w:sz w:val="24"/>
                <w:szCs w:val="28"/>
              </w:rPr>
              <w:t xml:space="preserve"> Т.Э. (Нарын) и </w:t>
            </w:r>
            <w:proofErr w:type="spellStart"/>
            <w:r w:rsidRPr="001267CB">
              <w:rPr>
                <w:rFonts w:ascii="Times New Roman" w:eastAsia="Calibri" w:hAnsi="Times New Roman"/>
                <w:sz w:val="24"/>
                <w:szCs w:val="28"/>
              </w:rPr>
              <w:t>Карти</w:t>
            </w:r>
            <w:proofErr w:type="spellEnd"/>
            <w:r w:rsidRPr="001267CB">
              <w:rPr>
                <w:rFonts w:ascii="Times New Roman" w:eastAsia="Calibri" w:hAnsi="Times New Roman"/>
                <w:sz w:val="24"/>
                <w:szCs w:val="28"/>
              </w:rPr>
              <w:t xml:space="preserve"> Л.Н. (Морен)</w:t>
            </w:r>
            <w:r>
              <w:rPr>
                <w:rFonts w:ascii="Times New Roman" w:eastAsia="Calibri" w:hAnsi="Times New Roman"/>
                <w:sz w:val="24"/>
                <w:szCs w:val="28"/>
              </w:rPr>
              <w:t>.</w:t>
            </w:r>
          </w:p>
          <w:p w:rsidR="00A83239" w:rsidRPr="00693801" w:rsidRDefault="001267CB" w:rsidP="00A83239">
            <w:pPr>
              <w:rPr>
                <w:rFonts w:ascii="Times New Roman" w:hAnsi="Times New Roman"/>
                <w:spacing w:val="-2"/>
                <w:sz w:val="24"/>
                <w:szCs w:val="28"/>
              </w:rPr>
            </w:pPr>
            <w:r w:rsidRPr="001267CB">
              <w:rPr>
                <w:rFonts w:ascii="Times New Roman" w:eastAsia="Calibri" w:hAnsi="Times New Roman"/>
                <w:sz w:val="24"/>
                <w:szCs w:val="28"/>
              </w:rPr>
              <w:t xml:space="preserve">На КПК </w:t>
            </w:r>
            <w:r w:rsidRPr="001267CB">
              <w:rPr>
                <w:rFonts w:ascii="Times New Roman" w:hAnsi="Times New Roman"/>
                <w:sz w:val="24"/>
                <w:szCs w:val="28"/>
              </w:rPr>
              <w:t xml:space="preserve">с января по </w:t>
            </w:r>
            <w:r w:rsidR="00685910">
              <w:rPr>
                <w:rFonts w:ascii="Times New Roman" w:hAnsi="Times New Roman"/>
                <w:sz w:val="24"/>
                <w:szCs w:val="28"/>
              </w:rPr>
              <w:t>апрель обучались на бюджетной основе 3</w:t>
            </w:r>
            <w:r>
              <w:rPr>
                <w:rFonts w:ascii="Times New Roman" w:hAnsi="Times New Roman"/>
                <w:sz w:val="24"/>
                <w:szCs w:val="28"/>
              </w:rPr>
              <w:t>8</w:t>
            </w:r>
            <w:r w:rsidRPr="001267CB">
              <w:rPr>
                <w:rFonts w:ascii="Times New Roman" w:hAnsi="Times New Roman"/>
                <w:sz w:val="24"/>
                <w:szCs w:val="28"/>
              </w:rPr>
              <w:t xml:space="preserve"> педагогов.</w:t>
            </w:r>
            <w:r w:rsidR="00693801">
              <w:rPr>
                <w:rFonts w:ascii="Times New Roman" w:hAnsi="Times New Roman"/>
                <w:spacing w:val="-2"/>
                <w:sz w:val="24"/>
                <w:szCs w:val="28"/>
              </w:rPr>
              <w:t xml:space="preserve"> </w:t>
            </w:r>
            <w:r w:rsidRPr="001267CB">
              <w:rPr>
                <w:rFonts w:ascii="Times New Roman" w:hAnsi="Times New Roman"/>
                <w:sz w:val="24"/>
                <w:szCs w:val="28"/>
              </w:rPr>
              <w:t>Участвовали в круглом столе 5 руководителей ОУ.</w:t>
            </w:r>
            <w:r w:rsidR="00693801">
              <w:rPr>
                <w:rFonts w:ascii="Times New Roman" w:hAnsi="Times New Roman"/>
                <w:spacing w:val="-2"/>
                <w:sz w:val="24"/>
                <w:szCs w:val="28"/>
              </w:rPr>
              <w:t xml:space="preserve"> </w:t>
            </w:r>
            <w:r w:rsidRPr="001267CB">
              <w:rPr>
                <w:rFonts w:ascii="Times New Roman" w:hAnsi="Times New Roman"/>
                <w:sz w:val="24"/>
                <w:szCs w:val="28"/>
              </w:rPr>
              <w:t xml:space="preserve">Директор </w:t>
            </w:r>
            <w:proofErr w:type="spellStart"/>
            <w:r w:rsidRPr="001267CB">
              <w:rPr>
                <w:rFonts w:ascii="Times New Roman" w:hAnsi="Times New Roman"/>
                <w:sz w:val="24"/>
                <w:szCs w:val="28"/>
              </w:rPr>
              <w:t>Качыкской</w:t>
            </w:r>
            <w:proofErr w:type="spellEnd"/>
            <w:r w:rsidRPr="001267CB">
              <w:rPr>
                <w:rFonts w:ascii="Times New Roman" w:hAnsi="Times New Roman"/>
                <w:sz w:val="24"/>
                <w:szCs w:val="28"/>
              </w:rPr>
              <w:t xml:space="preserve"> ОУ участвовала на семинаре руководителей малокомплектных </w:t>
            </w:r>
            <w:r w:rsidRPr="001267CB">
              <w:rPr>
                <w:rFonts w:ascii="Times New Roman" w:hAnsi="Times New Roman"/>
                <w:sz w:val="24"/>
                <w:szCs w:val="28"/>
              </w:rPr>
              <w:lastRenderedPageBreak/>
              <w:t>школ.</w:t>
            </w:r>
          </w:p>
          <w:p w:rsidR="00A83239" w:rsidRDefault="00A83239" w:rsidP="00A83239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433E2F" w:rsidRPr="00195321" w:rsidRDefault="00433E2F" w:rsidP="00024323">
            <w:pPr>
              <w:pStyle w:val="TableParagrap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</w:rPr>
              <w:t xml:space="preserve">Разрабатывается Положение  о </w:t>
            </w:r>
            <w:proofErr w:type="spellStart"/>
            <w:r>
              <w:rPr>
                <w:rFonts w:eastAsia="Calibri"/>
                <w:sz w:val="24"/>
                <w:lang w:eastAsia="en-US"/>
              </w:rPr>
              <w:t>г</w:t>
            </w:r>
            <w:r w:rsidRPr="00444288">
              <w:rPr>
                <w:rFonts w:eastAsia="Calibri"/>
                <w:sz w:val="24"/>
                <w:lang w:eastAsia="en-US"/>
              </w:rPr>
              <w:t>рантовой</w:t>
            </w:r>
            <w:proofErr w:type="spellEnd"/>
            <w:r>
              <w:rPr>
                <w:rFonts w:eastAsia="Calibri"/>
                <w:sz w:val="24"/>
                <w:lang w:eastAsia="en-US"/>
              </w:rPr>
              <w:t xml:space="preserve"> </w:t>
            </w:r>
            <w:r w:rsidRPr="00DB40B1">
              <w:rPr>
                <w:rFonts w:eastAsia="Calibri"/>
                <w:sz w:val="24"/>
                <w:lang w:eastAsia="en-US"/>
              </w:rPr>
              <w:t xml:space="preserve">поддержки </w:t>
            </w:r>
          </w:p>
          <w:p w:rsidR="00024323" w:rsidRDefault="00024323" w:rsidP="00024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323" w:rsidRDefault="00024323" w:rsidP="00024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323" w:rsidRDefault="00024323" w:rsidP="00024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323" w:rsidRDefault="00024323" w:rsidP="00024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323" w:rsidRDefault="00024323" w:rsidP="00024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323" w:rsidRDefault="00024323" w:rsidP="00024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323" w:rsidRDefault="00024323" w:rsidP="00024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323" w:rsidRDefault="00024323" w:rsidP="00024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323" w:rsidRDefault="00024323" w:rsidP="00024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779" w:rsidRPr="00150756" w:rsidRDefault="00C91779" w:rsidP="00C91779">
            <w:pPr>
              <w:pStyle w:val="a4"/>
              <w:ind w:left="0"/>
              <w:rPr>
                <w:rFonts w:ascii="Times New Roman" w:hAnsi="Times New Roman"/>
                <w:spacing w:val="-2"/>
                <w:sz w:val="24"/>
                <w:szCs w:val="28"/>
              </w:rPr>
            </w:pPr>
            <w:proofErr w:type="gramStart"/>
            <w:r w:rsidRPr="00150756">
              <w:rPr>
                <w:rFonts w:ascii="Times New Roman" w:hAnsi="Times New Roman"/>
                <w:spacing w:val="-2"/>
                <w:sz w:val="24"/>
                <w:szCs w:val="28"/>
              </w:rPr>
              <w:t>Проведены школьный и муниципальный этапы конкурса педагогического мастерства «Учитель года».</w:t>
            </w:r>
            <w:proofErr w:type="gramEnd"/>
            <w:r w:rsidRPr="00150756">
              <w:rPr>
                <w:rFonts w:ascii="Times New Roman" w:hAnsi="Times New Roman"/>
                <w:spacing w:val="-2"/>
                <w:sz w:val="24"/>
                <w:szCs w:val="28"/>
              </w:rPr>
              <w:t xml:space="preserve"> В школьном этапе участвовали 145 учителей, в муниципальном этапе 71 учителя.</w:t>
            </w:r>
          </w:p>
          <w:p w:rsidR="00195321" w:rsidRPr="00195321" w:rsidRDefault="002E7BB0" w:rsidP="00CE2A41">
            <w:pPr>
              <w:tabs>
                <w:tab w:val="left" w:pos="18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республиканском этапе  - 9 чел.</w:t>
            </w:r>
          </w:p>
        </w:tc>
        <w:tc>
          <w:tcPr>
            <w:tcW w:w="2101" w:type="dxa"/>
          </w:tcPr>
          <w:p w:rsidR="006D20BD" w:rsidRDefault="006D20BD" w:rsidP="007A0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9" w:type="dxa"/>
          </w:tcPr>
          <w:p w:rsidR="006D20BD" w:rsidRDefault="0013276A" w:rsidP="007A0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 Ч.С.</w:t>
            </w:r>
          </w:p>
        </w:tc>
      </w:tr>
      <w:tr w:rsidR="006D20BD" w:rsidTr="006D20BD">
        <w:tc>
          <w:tcPr>
            <w:tcW w:w="458" w:type="dxa"/>
          </w:tcPr>
          <w:p w:rsidR="006D20BD" w:rsidRPr="007D4449" w:rsidRDefault="006D20BD" w:rsidP="007A049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6D20BD" w:rsidRDefault="00366FFB" w:rsidP="007A0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«Социальная активность», 2020</w:t>
            </w:r>
            <w:r w:rsidR="006D20BD">
              <w:rPr>
                <w:rFonts w:ascii="Times New Roman" w:hAnsi="Times New Roman" w:cs="Times New Roman"/>
                <w:sz w:val="24"/>
                <w:szCs w:val="24"/>
              </w:rPr>
              <w:t>-2024</w:t>
            </w:r>
          </w:p>
        </w:tc>
        <w:tc>
          <w:tcPr>
            <w:tcW w:w="4054" w:type="dxa"/>
          </w:tcPr>
          <w:p w:rsidR="006D20BD" w:rsidRDefault="006D20BD" w:rsidP="007A0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D20BD" w:rsidRDefault="006D20BD" w:rsidP="007A0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</w:tcPr>
          <w:p w:rsidR="006D20BD" w:rsidRDefault="006D20BD" w:rsidP="007A0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9" w:type="dxa"/>
          </w:tcPr>
          <w:p w:rsidR="006D20BD" w:rsidRDefault="0013276A" w:rsidP="007A0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Баанай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У.Б.</w:t>
            </w:r>
          </w:p>
        </w:tc>
      </w:tr>
      <w:tr w:rsidR="006D20BD" w:rsidTr="006D20BD">
        <w:tc>
          <w:tcPr>
            <w:tcW w:w="458" w:type="dxa"/>
          </w:tcPr>
          <w:p w:rsidR="006D20BD" w:rsidRPr="007D4449" w:rsidRDefault="006D20BD" w:rsidP="007A049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6D20BD" w:rsidRPr="007D4449" w:rsidRDefault="006D20BD" w:rsidP="007A0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D4449">
              <w:rPr>
                <w:rFonts w:ascii="Times New Roman" w:hAnsi="Times New Roman" w:cs="Times New Roman"/>
                <w:sz w:val="24"/>
                <w:szCs w:val="24"/>
              </w:rPr>
              <w:t>Содействие занятости женщин - создание условий дошкольного образования для детей в возрасте до трех лет</w:t>
            </w:r>
            <w:r w:rsidR="00366FFB">
              <w:rPr>
                <w:rFonts w:ascii="Times New Roman" w:hAnsi="Times New Roman" w:cs="Times New Roman"/>
                <w:sz w:val="24"/>
                <w:szCs w:val="24"/>
              </w:rPr>
              <w:t>», 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-2024</w:t>
            </w:r>
          </w:p>
        </w:tc>
        <w:tc>
          <w:tcPr>
            <w:tcW w:w="4054" w:type="dxa"/>
          </w:tcPr>
          <w:p w:rsidR="006D20BD" w:rsidRDefault="006D20BD" w:rsidP="007A0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D20BD" w:rsidRDefault="006D20BD" w:rsidP="007A0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</w:tcPr>
          <w:p w:rsidR="006D20BD" w:rsidRDefault="006D20BD" w:rsidP="007A0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9" w:type="dxa"/>
          </w:tcPr>
          <w:p w:rsidR="006D20BD" w:rsidRDefault="0013276A" w:rsidP="007A0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Баткар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Л.Ш.</w:t>
            </w:r>
          </w:p>
        </w:tc>
      </w:tr>
      <w:tr w:rsidR="006D20BD" w:rsidTr="006D20BD">
        <w:tc>
          <w:tcPr>
            <w:tcW w:w="458" w:type="dxa"/>
          </w:tcPr>
          <w:p w:rsidR="006D20BD" w:rsidRPr="007D4449" w:rsidRDefault="006D20BD" w:rsidP="007A049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6D20BD" w:rsidRDefault="006D20BD" w:rsidP="007A0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Губернаторский проект «ОРВО»</w:t>
            </w:r>
          </w:p>
        </w:tc>
        <w:tc>
          <w:tcPr>
            <w:tcW w:w="4054" w:type="dxa"/>
          </w:tcPr>
          <w:p w:rsidR="006D20BD" w:rsidRDefault="006D20BD" w:rsidP="007A0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D20BD" w:rsidRDefault="006D20BD" w:rsidP="007A0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</w:tcPr>
          <w:p w:rsidR="006D20BD" w:rsidRDefault="006D20BD" w:rsidP="007A0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9" w:type="dxa"/>
          </w:tcPr>
          <w:p w:rsidR="006D20BD" w:rsidRDefault="00366FFB" w:rsidP="007A0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Очур-оол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</w:tbl>
    <w:p w:rsidR="009B487D" w:rsidRDefault="009B487D" w:rsidP="007A049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B487D" w:rsidSect="00A03DF8">
      <w:pgSz w:w="16838" w:h="11906" w:orient="landscape"/>
      <w:pgMar w:top="851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A0AC1"/>
    <w:multiLevelType w:val="hybridMultilevel"/>
    <w:tmpl w:val="5CA230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A14E28"/>
    <w:multiLevelType w:val="hybridMultilevel"/>
    <w:tmpl w:val="4FEC7920"/>
    <w:lvl w:ilvl="0" w:tplc="04190001">
      <w:start w:val="1"/>
      <w:numFmt w:val="bullet"/>
      <w:lvlText w:val=""/>
      <w:lvlJc w:val="left"/>
      <w:pPr>
        <w:ind w:left="1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2">
    <w:nsid w:val="2AA9529F"/>
    <w:multiLevelType w:val="hybridMultilevel"/>
    <w:tmpl w:val="93FCB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4E7B76"/>
    <w:multiLevelType w:val="hybridMultilevel"/>
    <w:tmpl w:val="4E20B110"/>
    <w:lvl w:ilvl="0" w:tplc="CC2AF952">
      <w:start w:val="1"/>
      <w:numFmt w:val="decimal"/>
      <w:lvlText w:val="%1."/>
      <w:lvlJc w:val="left"/>
      <w:pPr>
        <w:ind w:left="41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88B"/>
    <w:rsid w:val="00010D67"/>
    <w:rsid w:val="0001233A"/>
    <w:rsid w:val="00024323"/>
    <w:rsid w:val="000601D9"/>
    <w:rsid w:val="001267CB"/>
    <w:rsid w:val="00126C42"/>
    <w:rsid w:val="0013276A"/>
    <w:rsid w:val="00194612"/>
    <w:rsid w:val="00195321"/>
    <w:rsid w:val="001A7C7D"/>
    <w:rsid w:val="001F1527"/>
    <w:rsid w:val="00212664"/>
    <w:rsid w:val="002243C8"/>
    <w:rsid w:val="00273E36"/>
    <w:rsid w:val="00287F7F"/>
    <w:rsid w:val="00291CC3"/>
    <w:rsid w:val="002953A6"/>
    <w:rsid w:val="002D0371"/>
    <w:rsid w:val="002E7BB0"/>
    <w:rsid w:val="002F410D"/>
    <w:rsid w:val="003154AB"/>
    <w:rsid w:val="0036435C"/>
    <w:rsid w:val="00366FFB"/>
    <w:rsid w:val="0037470C"/>
    <w:rsid w:val="00385703"/>
    <w:rsid w:val="00387386"/>
    <w:rsid w:val="003E19D6"/>
    <w:rsid w:val="0042199E"/>
    <w:rsid w:val="00433E2F"/>
    <w:rsid w:val="00475F61"/>
    <w:rsid w:val="004766C3"/>
    <w:rsid w:val="004856A2"/>
    <w:rsid w:val="004F1C50"/>
    <w:rsid w:val="005579B3"/>
    <w:rsid w:val="00561D74"/>
    <w:rsid w:val="005821DE"/>
    <w:rsid w:val="005A25B2"/>
    <w:rsid w:val="005A4C82"/>
    <w:rsid w:val="005C547E"/>
    <w:rsid w:val="005E2BE4"/>
    <w:rsid w:val="00685910"/>
    <w:rsid w:val="00690F45"/>
    <w:rsid w:val="00693801"/>
    <w:rsid w:val="006D20BD"/>
    <w:rsid w:val="006D2CA5"/>
    <w:rsid w:val="00705852"/>
    <w:rsid w:val="007238A3"/>
    <w:rsid w:val="007A049C"/>
    <w:rsid w:val="007D4449"/>
    <w:rsid w:val="007D5BCC"/>
    <w:rsid w:val="007F1954"/>
    <w:rsid w:val="0081092C"/>
    <w:rsid w:val="00822149"/>
    <w:rsid w:val="0085655F"/>
    <w:rsid w:val="008825A7"/>
    <w:rsid w:val="008835B9"/>
    <w:rsid w:val="008C1987"/>
    <w:rsid w:val="008C274F"/>
    <w:rsid w:val="008C286C"/>
    <w:rsid w:val="00915FA9"/>
    <w:rsid w:val="009256F5"/>
    <w:rsid w:val="00944483"/>
    <w:rsid w:val="00945DDF"/>
    <w:rsid w:val="00974E2B"/>
    <w:rsid w:val="009B487D"/>
    <w:rsid w:val="009E35CE"/>
    <w:rsid w:val="009F067F"/>
    <w:rsid w:val="00A03DF8"/>
    <w:rsid w:val="00A63701"/>
    <w:rsid w:val="00A83239"/>
    <w:rsid w:val="00A85D38"/>
    <w:rsid w:val="00A91D12"/>
    <w:rsid w:val="00A95231"/>
    <w:rsid w:val="00AE223C"/>
    <w:rsid w:val="00AF7A3D"/>
    <w:rsid w:val="00B94215"/>
    <w:rsid w:val="00BC1473"/>
    <w:rsid w:val="00BD116A"/>
    <w:rsid w:val="00BD3829"/>
    <w:rsid w:val="00BD3B20"/>
    <w:rsid w:val="00C01BA2"/>
    <w:rsid w:val="00C02556"/>
    <w:rsid w:val="00C2193E"/>
    <w:rsid w:val="00C26801"/>
    <w:rsid w:val="00C3124C"/>
    <w:rsid w:val="00C54AE7"/>
    <w:rsid w:val="00C606EB"/>
    <w:rsid w:val="00C91779"/>
    <w:rsid w:val="00CA5E3E"/>
    <w:rsid w:val="00CD2189"/>
    <w:rsid w:val="00CE2A41"/>
    <w:rsid w:val="00D30F05"/>
    <w:rsid w:val="00D452D0"/>
    <w:rsid w:val="00D512BC"/>
    <w:rsid w:val="00D93D54"/>
    <w:rsid w:val="00DB40B1"/>
    <w:rsid w:val="00DE2520"/>
    <w:rsid w:val="00DF2B81"/>
    <w:rsid w:val="00E11BD1"/>
    <w:rsid w:val="00E1684E"/>
    <w:rsid w:val="00E1761F"/>
    <w:rsid w:val="00E33652"/>
    <w:rsid w:val="00E4788B"/>
    <w:rsid w:val="00E72DFA"/>
    <w:rsid w:val="00EB3203"/>
    <w:rsid w:val="00F17F4E"/>
    <w:rsid w:val="00F345F2"/>
    <w:rsid w:val="00F50D14"/>
    <w:rsid w:val="00F67312"/>
    <w:rsid w:val="00F81365"/>
    <w:rsid w:val="00FB62CC"/>
    <w:rsid w:val="00FD1C5F"/>
    <w:rsid w:val="00FD712F"/>
    <w:rsid w:val="00FE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21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7D4449"/>
    <w:pPr>
      <w:ind w:left="720"/>
      <w:contextualSpacing/>
    </w:pPr>
  </w:style>
  <w:style w:type="paragraph" w:customStyle="1" w:styleId="DecimalAligned">
    <w:name w:val="Decimal Aligned"/>
    <w:basedOn w:val="a"/>
    <w:uiPriority w:val="40"/>
    <w:qFormat/>
    <w:rsid w:val="00D512BC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ru-RU"/>
    </w:rPr>
  </w:style>
  <w:style w:type="paragraph" w:styleId="a5">
    <w:name w:val="footnote text"/>
    <w:basedOn w:val="a"/>
    <w:link w:val="a6"/>
    <w:unhideWhenUsed/>
    <w:rsid w:val="00D512BC"/>
    <w:pPr>
      <w:spacing w:after="0" w:line="240" w:lineRule="auto"/>
    </w:pPr>
    <w:rPr>
      <w:rFonts w:eastAsiaTheme="minorEastAsia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rsid w:val="00D512BC"/>
    <w:rPr>
      <w:rFonts w:eastAsiaTheme="minorEastAsia" w:cs="Times New Roman"/>
      <w:sz w:val="20"/>
      <w:szCs w:val="20"/>
      <w:lang w:eastAsia="ru-RU"/>
    </w:rPr>
  </w:style>
  <w:style w:type="character" w:styleId="a7">
    <w:name w:val="Subtle Emphasis"/>
    <w:basedOn w:val="a0"/>
    <w:uiPriority w:val="19"/>
    <w:qFormat/>
    <w:rsid w:val="00D512BC"/>
    <w:rPr>
      <w:i/>
      <w:iCs/>
    </w:rPr>
  </w:style>
  <w:style w:type="table" w:styleId="2-5">
    <w:name w:val="Medium Shading 2 Accent 5"/>
    <w:basedOn w:val="a1"/>
    <w:uiPriority w:val="64"/>
    <w:rsid w:val="00D512BC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4">
    <w:name w:val="Календарь 4"/>
    <w:basedOn w:val="a1"/>
    <w:uiPriority w:val="99"/>
    <w:qFormat/>
    <w:rsid w:val="00D512BC"/>
    <w:pPr>
      <w:snapToGrid w:val="0"/>
      <w:spacing w:after="0" w:line="240" w:lineRule="auto"/>
    </w:pPr>
    <w:rPr>
      <w:rFonts w:eastAsiaTheme="minorEastAsia"/>
      <w:b/>
      <w:bCs/>
      <w:color w:val="FFFFFF" w:themeColor="background1"/>
      <w:sz w:val="16"/>
      <w:szCs w:val="16"/>
      <w:lang w:eastAsia="ru-RU"/>
    </w:rPr>
    <w:tblPr>
      <w:tblStyleRow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F4E79" w:themeFill="accent1" w:themeFillShade="80"/>
    </w:tcPr>
    <w:tblStylePr w:type="firstRow">
      <w:rPr>
        <w:sz w:val="8"/>
      </w:rPr>
    </w:tblStylePr>
    <w:tblStylePr w:type="firstCol">
      <w:pPr>
        <w:wordWrap/>
        <w:ind w:right="144"/>
        <w:jc w:val="right"/>
      </w:pPr>
      <w:rPr>
        <w:rFonts w:asciiTheme="minorHAnsi" w:hAnsiTheme="minorHAnsi"/>
        <w:b/>
        <w:i w:val="0"/>
        <w:sz w:val="72"/>
      </w:rPr>
    </w:tblStylePr>
    <w:tblStylePr w:type="band1Horz">
      <w:rPr>
        <w:sz w:val="16"/>
      </w:rPr>
    </w:tblStylePr>
    <w:tblStylePr w:type="band2Horz">
      <w:rPr>
        <w:sz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</w:rPr>
    </w:tblStylePr>
  </w:style>
  <w:style w:type="paragraph" w:customStyle="1" w:styleId="TableParagraph">
    <w:name w:val="Table Paragraph"/>
    <w:basedOn w:val="a"/>
    <w:uiPriority w:val="1"/>
    <w:qFormat/>
    <w:rsid w:val="002243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21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7D4449"/>
    <w:pPr>
      <w:ind w:left="720"/>
      <w:contextualSpacing/>
    </w:pPr>
  </w:style>
  <w:style w:type="paragraph" w:customStyle="1" w:styleId="DecimalAligned">
    <w:name w:val="Decimal Aligned"/>
    <w:basedOn w:val="a"/>
    <w:uiPriority w:val="40"/>
    <w:qFormat/>
    <w:rsid w:val="00D512BC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ru-RU"/>
    </w:rPr>
  </w:style>
  <w:style w:type="paragraph" w:styleId="a5">
    <w:name w:val="footnote text"/>
    <w:basedOn w:val="a"/>
    <w:link w:val="a6"/>
    <w:unhideWhenUsed/>
    <w:rsid w:val="00D512BC"/>
    <w:pPr>
      <w:spacing w:after="0" w:line="240" w:lineRule="auto"/>
    </w:pPr>
    <w:rPr>
      <w:rFonts w:eastAsiaTheme="minorEastAsia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rsid w:val="00D512BC"/>
    <w:rPr>
      <w:rFonts w:eastAsiaTheme="minorEastAsia" w:cs="Times New Roman"/>
      <w:sz w:val="20"/>
      <w:szCs w:val="20"/>
      <w:lang w:eastAsia="ru-RU"/>
    </w:rPr>
  </w:style>
  <w:style w:type="character" w:styleId="a7">
    <w:name w:val="Subtle Emphasis"/>
    <w:basedOn w:val="a0"/>
    <w:uiPriority w:val="19"/>
    <w:qFormat/>
    <w:rsid w:val="00D512BC"/>
    <w:rPr>
      <w:i/>
      <w:iCs/>
    </w:rPr>
  </w:style>
  <w:style w:type="table" w:styleId="2-5">
    <w:name w:val="Medium Shading 2 Accent 5"/>
    <w:basedOn w:val="a1"/>
    <w:uiPriority w:val="64"/>
    <w:rsid w:val="00D512BC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4">
    <w:name w:val="Календарь 4"/>
    <w:basedOn w:val="a1"/>
    <w:uiPriority w:val="99"/>
    <w:qFormat/>
    <w:rsid w:val="00D512BC"/>
    <w:pPr>
      <w:snapToGrid w:val="0"/>
      <w:spacing w:after="0" w:line="240" w:lineRule="auto"/>
    </w:pPr>
    <w:rPr>
      <w:rFonts w:eastAsiaTheme="minorEastAsia"/>
      <w:b/>
      <w:bCs/>
      <w:color w:val="FFFFFF" w:themeColor="background1"/>
      <w:sz w:val="16"/>
      <w:szCs w:val="16"/>
      <w:lang w:eastAsia="ru-RU"/>
    </w:rPr>
    <w:tblPr>
      <w:tblStyleRow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F4E79" w:themeFill="accent1" w:themeFillShade="80"/>
    </w:tcPr>
    <w:tblStylePr w:type="firstRow">
      <w:rPr>
        <w:sz w:val="8"/>
      </w:rPr>
    </w:tblStylePr>
    <w:tblStylePr w:type="firstCol">
      <w:pPr>
        <w:wordWrap/>
        <w:ind w:right="144"/>
        <w:jc w:val="right"/>
      </w:pPr>
      <w:rPr>
        <w:rFonts w:asciiTheme="minorHAnsi" w:hAnsiTheme="minorHAnsi"/>
        <w:b/>
        <w:i w:val="0"/>
        <w:sz w:val="72"/>
      </w:rPr>
    </w:tblStylePr>
    <w:tblStylePr w:type="band1Horz">
      <w:rPr>
        <w:sz w:val="16"/>
      </w:rPr>
    </w:tblStylePr>
    <w:tblStylePr w:type="band2Horz">
      <w:rPr>
        <w:sz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</w:rPr>
    </w:tblStylePr>
  </w:style>
  <w:style w:type="paragraph" w:customStyle="1" w:styleId="TableParagraph">
    <w:name w:val="Table Paragraph"/>
    <w:basedOn w:val="a"/>
    <w:uiPriority w:val="1"/>
    <w:qFormat/>
    <w:rsid w:val="002243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8DA29-F76C-42A8-A76C-76AB55263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3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Ооржак Олеся Сергеевна</dc:creator>
  <cp:keywords/>
  <dc:description/>
  <cp:lastModifiedBy>Windows User</cp:lastModifiedBy>
  <cp:revision>116</cp:revision>
  <dcterms:created xsi:type="dcterms:W3CDTF">2019-03-21T07:27:00Z</dcterms:created>
  <dcterms:modified xsi:type="dcterms:W3CDTF">2021-07-31T19:38:00Z</dcterms:modified>
</cp:coreProperties>
</file>